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Сергея Ивановича Чутенко</w:t>
      </w:r>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 </w:t>
      </w:r>
      <w:r w:rsidR="00422086" w:rsidRPr="00E516EF">
        <w:rPr>
          <w:sz w:val="24"/>
          <w:szCs w:val="24"/>
        </w:rPr>
        <w:t>конкурентной процедуры</w:t>
      </w:r>
      <w:r w:rsidR="00A02E92" w:rsidRPr="00E516EF">
        <w:rPr>
          <w:sz w:val="24"/>
          <w:szCs w:val="24"/>
        </w:rPr>
        <w:t xml:space="preserve"> по лоту №</w:t>
      </w:r>
      <w:r w:rsidR="00ED6DF3">
        <w:rPr>
          <w:sz w:val="24"/>
          <w:szCs w:val="24"/>
        </w:rPr>
        <w:t xml:space="preserve"> 3019</w:t>
      </w:r>
      <w:r w:rsidR="001D2676" w:rsidRPr="00E516EF">
        <w:rPr>
          <w:bCs/>
          <w:sz w:val="24"/>
          <w:szCs w:val="24"/>
        </w:rPr>
        <w:t>,</w:t>
      </w:r>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дефектации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Пофамильные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r w:rsidR="006F45AB" w:rsidRPr="00E516EF">
        <w:rPr>
          <w:b w:val="0"/>
          <w:sz w:val="24"/>
          <w:szCs w:val="24"/>
          <w:lang w:eastAsia="ru-RU"/>
        </w:rPr>
        <w:t>езультат</w:t>
      </w:r>
      <w:r w:rsidR="00167B12" w:rsidRPr="00E516EF">
        <w:rPr>
          <w:b w:val="0"/>
          <w:sz w:val="24"/>
          <w:szCs w:val="24"/>
          <w:lang w:val="ru-RU" w:eastAsia="ru-RU"/>
        </w:rPr>
        <w:t>е</w:t>
      </w:r>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947CF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«Цена Договора»</w:t>
      </w:r>
      <w:r w:rsidR="00BB0426"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00BB0426"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00BB0426"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00BB0426"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00BB0426"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C2118D">
      <w:pPr>
        <w:pStyle w:val="ae"/>
        <w:numPr>
          <w:ilvl w:val="0"/>
          <w:numId w:val="6"/>
        </w:numPr>
        <w:shd w:val="clear" w:color="auto" w:fill="FFFFFF"/>
        <w:tabs>
          <w:tab w:val="left" w:pos="284"/>
        </w:tabs>
        <w:ind w:left="0" w:firstLine="0"/>
        <w:jc w:val="center"/>
        <w:rPr>
          <w:b/>
          <w:bCs/>
        </w:rPr>
      </w:pPr>
      <w:r w:rsidRPr="00E516EF">
        <w:rPr>
          <w:b/>
          <w:bCs/>
        </w:rPr>
        <w:t>Предмет Договора</w:t>
      </w:r>
    </w:p>
    <w:p w:rsidR="00504DDA" w:rsidRPr="00DA6DBE" w:rsidRDefault="00504DDA" w:rsidP="00504DDA">
      <w:pPr>
        <w:pStyle w:val="ae"/>
        <w:numPr>
          <w:ilvl w:val="1"/>
          <w:numId w:val="6"/>
        </w:numPr>
        <w:shd w:val="clear" w:color="auto" w:fill="FFFFFF"/>
        <w:tabs>
          <w:tab w:val="left" w:pos="1134"/>
        </w:tabs>
        <w:ind w:left="0" w:firstLine="709"/>
        <w:jc w:val="both"/>
        <w:rPr>
          <w:bCs/>
        </w:rPr>
      </w:pPr>
      <w:bookmarkStart w:id="4" w:name="_Ref361410951"/>
      <w:r w:rsidRPr="00DA6DBE">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081586">
        <w:rPr>
          <w:b/>
          <w:bCs/>
          <w:i/>
        </w:rPr>
        <w:t>«</w:t>
      </w:r>
      <w:r w:rsidR="00081586" w:rsidRPr="00081586">
        <w:rPr>
          <w:b/>
          <w:bCs/>
          <w:i/>
        </w:rPr>
        <w:t>Капитальному</w:t>
      </w:r>
      <w:r w:rsidR="00081586">
        <w:rPr>
          <w:bCs/>
        </w:rPr>
        <w:t xml:space="preserve"> р</w:t>
      </w:r>
      <w:r w:rsidRPr="00DA6DBE">
        <w:rPr>
          <w:b/>
          <w:bCs/>
          <w:i/>
        </w:rPr>
        <w:t xml:space="preserve">емонту </w:t>
      </w:r>
      <w:r w:rsidRPr="00B15EB5">
        <w:rPr>
          <w:b/>
          <w:bCs/>
          <w:i/>
        </w:rPr>
        <w:t>зданий СП ПЮЭС и управления филиала ПЭС</w:t>
      </w:r>
      <w:r w:rsidRPr="00DA6DBE">
        <w:rPr>
          <w:b/>
          <w:bCs/>
          <w:i/>
        </w:rPr>
        <w:t>»</w:t>
      </w:r>
      <w:r w:rsidRPr="00DA6DBE">
        <w:rPr>
          <w:bCs/>
          <w:i/>
        </w:rPr>
        <w:t xml:space="preserve"> </w:t>
      </w:r>
      <w:r w:rsidRPr="00DA6DBE">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w:t>
      </w:r>
      <w:bookmarkStart w:id="5" w:name="_GoBack"/>
      <w:bookmarkEnd w:id="5"/>
      <w:r w:rsidRPr="00DA6DBE">
        <w:rPr>
          <w:bCs/>
        </w:rPr>
        <w:t>вора.</w:t>
      </w:r>
      <w:bookmarkEnd w:id="4"/>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Работы по Договору выполняются для нужд филиала </w:t>
      </w:r>
      <w:r w:rsidRPr="00DA6DBE">
        <w:t>АО «ДРСК» -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Pr="00DA6DBE">
        <w:rPr>
          <w:bCs/>
        </w:rPr>
        <w:t xml:space="preserve"> </w:t>
      </w:r>
    </w:p>
    <w:p w:rsidR="00504DDA" w:rsidRDefault="00504DDA" w:rsidP="00504DDA">
      <w:pPr>
        <w:pStyle w:val="ae"/>
        <w:numPr>
          <w:ilvl w:val="1"/>
          <w:numId w:val="6"/>
        </w:numPr>
        <w:shd w:val="clear" w:color="auto" w:fill="FFFFFF"/>
        <w:tabs>
          <w:tab w:val="left" w:pos="1134"/>
        </w:tabs>
        <w:ind w:firstLine="135"/>
        <w:rPr>
          <w:bCs/>
        </w:rPr>
      </w:pPr>
      <w:r w:rsidRPr="00DA6DBE">
        <w:rPr>
          <w:bCs/>
        </w:rPr>
        <w:t xml:space="preserve">Место выполнения Работ: </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1. ПС 35/6кВ «Ц», расположенное по адресу: г. Владивосток, ул. Пушкинская, 83, инв. № PR002078;</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 xml:space="preserve">2. Здание-холодный склад под оборудование на </w:t>
      </w:r>
      <w:r>
        <w:rPr>
          <w:bCs/>
        </w:rPr>
        <w:t>ГПО общей площадью 61,5 кв. м</w:t>
      </w:r>
      <w:r w:rsidRPr="00B15EB5">
        <w:rPr>
          <w:bCs/>
        </w:rPr>
        <w:t xml:space="preserve"> (лит. Б); инвентарный номер: 2805; этажность:1. Приморский край, г. Уссурийск, ул.  Резервная, 22, инв. № PR0004911;</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3. Административное здание АБК, г. Владивосток ул. Ком</w:t>
      </w:r>
      <w:r>
        <w:rPr>
          <w:bCs/>
        </w:rPr>
        <w:t>андорская, 13, инв. № PR0000395;</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4. Здание - механические мастерские общей площадью 822,5 кв. м, г. Владивосток ул. Командорская, 13, инв. № PR0025472;</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5. Здание ПCT «H», расположенное по адресу: Приморский край, г. Находка, ул. Пограничная, 54Б. инв. № PR0000710;</w:t>
      </w:r>
    </w:p>
    <w:p w:rsidR="00504DDA" w:rsidRPr="00B15EB5"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6. Здание KOHTOPЫ 3-ГO Р-НА (АБК) Артемовского РЭС г. Артем ул. Интернациональная, 54 инв. № PR0000696;</w:t>
      </w:r>
    </w:p>
    <w:p w:rsidR="00504DDA" w:rsidRPr="00DA6DBE" w:rsidRDefault="00504DDA" w:rsidP="00504DDA">
      <w:pPr>
        <w:pStyle w:val="ae"/>
        <w:shd w:val="clear" w:color="auto" w:fill="FFFFFF"/>
        <w:tabs>
          <w:tab w:val="left" w:pos="1134"/>
        </w:tabs>
        <w:ind w:left="0" w:firstLine="709"/>
        <w:jc w:val="both"/>
        <w:rPr>
          <w:bCs/>
        </w:rPr>
      </w:pPr>
      <w:r w:rsidRPr="00B15EB5">
        <w:rPr>
          <w:bCs/>
        </w:rPr>
        <w:t>1.</w:t>
      </w:r>
      <w:r>
        <w:rPr>
          <w:bCs/>
        </w:rPr>
        <w:t>4.</w:t>
      </w:r>
      <w:r w:rsidRPr="00B15EB5">
        <w:rPr>
          <w:bCs/>
        </w:rPr>
        <w:t>7. П/С " УЧЕБНАЯ" 110/6кВ, расположенного по адресу: Приморский край, г. Находка, ул. Клубничная, инв.  № PR0002281.</w:t>
      </w:r>
    </w:p>
    <w:p w:rsidR="00504DDA" w:rsidRPr="00DA6DBE" w:rsidRDefault="00504DDA" w:rsidP="00504DDA">
      <w:pPr>
        <w:pStyle w:val="ae"/>
        <w:numPr>
          <w:ilvl w:val="1"/>
          <w:numId w:val="6"/>
        </w:numPr>
        <w:shd w:val="clear" w:color="auto" w:fill="FFFFFF"/>
        <w:tabs>
          <w:tab w:val="left" w:pos="1134"/>
        </w:tabs>
        <w:ind w:left="0" w:firstLine="709"/>
        <w:jc w:val="both"/>
        <w:rPr>
          <w:bCs/>
        </w:rPr>
      </w:pPr>
      <w:bookmarkStart w:id="6" w:name="_Ref361320424"/>
      <w:r w:rsidRPr="00DA6DBE">
        <w:rPr>
          <w:bCs/>
        </w:rPr>
        <w:t>Работы выполняются Подрядчиком в следующие сроки:</w:t>
      </w:r>
      <w:bookmarkEnd w:id="6"/>
    </w:p>
    <w:p w:rsidR="00504DDA" w:rsidRPr="00DA6DBE" w:rsidRDefault="00504DDA" w:rsidP="00504DDA">
      <w:pPr>
        <w:pStyle w:val="ae"/>
        <w:numPr>
          <w:ilvl w:val="2"/>
          <w:numId w:val="6"/>
        </w:numPr>
        <w:shd w:val="clear" w:color="auto" w:fill="FFFFFF"/>
        <w:tabs>
          <w:tab w:val="left" w:pos="1418"/>
        </w:tabs>
        <w:ind w:left="0" w:firstLine="709"/>
        <w:jc w:val="both"/>
      </w:pPr>
      <w:r w:rsidRPr="00DA6DBE">
        <w:rPr>
          <w:bCs/>
        </w:rPr>
        <w:t xml:space="preserve">начало выполнения Работ: </w:t>
      </w:r>
      <w:r>
        <w:t>«_____» _________ 20 __ г.</w:t>
      </w:r>
    </w:p>
    <w:p w:rsidR="00504DDA" w:rsidRPr="00DA6DBE" w:rsidRDefault="00504DDA" w:rsidP="00504DDA">
      <w:pPr>
        <w:pStyle w:val="ae"/>
        <w:numPr>
          <w:ilvl w:val="2"/>
          <w:numId w:val="6"/>
        </w:numPr>
        <w:shd w:val="clear" w:color="auto" w:fill="FFFFFF"/>
        <w:tabs>
          <w:tab w:val="left" w:pos="1418"/>
        </w:tabs>
        <w:ind w:left="0" w:firstLine="709"/>
        <w:jc w:val="both"/>
      </w:pPr>
      <w:r w:rsidRPr="00DA6DBE">
        <w:rPr>
          <w:bCs/>
        </w:rPr>
        <w:lastRenderedPageBreak/>
        <w:t xml:space="preserve">окончание выполнения Работ: </w:t>
      </w:r>
      <w:r w:rsidRPr="00E516EF">
        <w:t>«_____» _________ 20__ г.</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 </w:t>
      </w:r>
      <w:r w:rsidRPr="00DA6DBE">
        <w:rPr>
          <w:bCs/>
          <w:lang w:val="en-US"/>
        </w:rPr>
        <w:t>C</w:t>
      </w:r>
      <w:r w:rsidRPr="00DA6DBE">
        <w:rPr>
          <w:bCs/>
        </w:rPr>
        <w:t xml:space="preserve">роки выполнения работ определяются Календарным графиком выполнения Работ (Приложение № 2 к Договору) в рамках общих сроков, указанных в пункте 1.5 Договора. </w:t>
      </w:r>
    </w:p>
    <w:p w:rsidR="00504DDA" w:rsidRPr="00DA6DBE" w:rsidRDefault="00504DDA" w:rsidP="00504DDA">
      <w:pPr>
        <w:pStyle w:val="ae"/>
        <w:numPr>
          <w:ilvl w:val="1"/>
          <w:numId w:val="6"/>
        </w:numPr>
        <w:shd w:val="clear" w:color="auto" w:fill="FFFFFF"/>
        <w:tabs>
          <w:tab w:val="left" w:pos="1134"/>
        </w:tabs>
        <w:ind w:left="0" w:firstLine="709"/>
        <w:jc w:val="both"/>
        <w:rPr>
          <w:bCs/>
        </w:rPr>
      </w:pPr>
      <w:r w:rsidRPr="00DA6DBE">
        <w:rPr>
          <w:bCs/>
        </w:rPr>
        <w:t xml:space="preserve">Работы, указанные в </w:t>
      </w:r>
      <w:r w:rsidRPr="00DA6DBE">
        <w:t>пункте 1.1</w:t>
      </w:r>
      <w:r w:rsidRPr="00DA6DBE">
        <w:rPr>
          <w:bCs/>
        </w:rPr>
        <w:t xml:space="preserve"> Договора, подлежат выполнению в отношении Объектов, указанных в Приложении № 1 к Договору.</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E516EF">
        <w:rPr>
          <w:bCs/>
        </w:rPr>
        <w:t>В течение 3 (трех) рабочих дней с даты вступления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7"/>
    <w:bookmarkEnd w:id="8"/>
    <w:bookmarkEnd w:id="9"/>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10" w:name="_Ref361334549"/>
      <w:r w:rsidR="00F60D73" w:rsidRPr="00E516EF">
        <w:rPr>
          <w:bCs/>
        </w:rPr>
        <w:t>.</w:t>
      </w:r>
      <w:bookmarkEnd w:id="10"/>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ного и внутриобъект</w:t>
      </w:r>
      <w:r w:rsidR="00281A56" w:rsidRPr="00E516EF">
        <w:rPr>
          <w:bCs/>
        </w:rPr>
        <w:t>ово</w:t>
      </w:r>
      <w:r w:rsidR="0061451A" w:rsidRPr="00E516EF">
        <w:rPr>
          <w:bCs/>
        </w:rPr>
        <w:t>го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E516EF">
        <w:rPr>
          <w:bCs/>
        </w:rPr>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является 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 xml:space="preserve">Работ, установленных </w:t>
      </w:r>
      <w:r w:rsidR="0061451A" w:rsidRPr="00E516EF">
        <w:rPr>
          <w:bCs/>
        </w:rPr>
        <w:lastRenderedPageBreak/>
        <w:t>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1"/>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2" w:name="_Ref361334468"/>
      <w:r w:rsidRPr="00E516EF">
        <w:rPr>
          <w:bCs/>
        </w:rPr>
        <w:t>Н</w:t>
      </w:r>
      <w:r w:rsidR="006329B9" w:rsidRPr="00E516EF">
        <w:rPr>
          <w:bCs/>
        </w:rPr>
        <w:t>е д</w:t>
      </w:r>
      <w:r w:rsidRPr="00E516EF">
        <w:rPr>
          <w:bCs/>
        </w:rPr>
        <w:t>опускать к выполнению работ</w:t>
      </w:r>
      <w:r w:rsidR="00947CFA">
        <w:rPr>
          <w:bCs/>
        </w:rPr>
        <w:t xml:space="preserve"> работников Подрядчика </w:t>
      </w:r>
      <w:r w:rsidR="006329B9" w:rsidRPr="00E516EF">
        <w:rPr>
          <w:bCs/>
        </w:rPr>
        <w:t>при выявлении нарушений</w:t>
      </w:r>
      <w:r w:rsidR="00A34628" w:rsidRPr="00E516EF">
        <w:rPr>
          <w:bCs/>
        </w:rPr>
        <w:t xml:space="preserve"> такими работниками</w:t>
      </w:r>
      <w:r w:rsidR="006329B9" w:rsidRPr="00E516EF">
        <w:rPr>
          <w:bCs/>
        </w:rPr>
        <w:t xml:space="preserve"> пропускного и внутриобъект</w:t>
      </w:r>
      <w:r w:rsidR="0061451A" w:rsidRPr="00E516EF">
        <w:rPr>
          <w:bCs/>
        </w:rPr>
        <w:t>о</w:t>
      </w:r>
      <w:r w:rsidR="00281A56" w:rsidRPr="00E516EF">
        <w:rPr>
          <w:bCs/>
        </w:rPr>
        <w:t>во</w:t>
      </w:r>
      <w:r w:rsidR="0061451A" w:rsidRPr="00E516EF">
        <w:rPr>
          <w:bCs/>
        </w:rPr>
        <w:t>г</w:t>
      </w:r>
      <w:r w:rsidR="006329B9" w:rsidRPr="00E516EF">
        <w:rPr>
          <w:bCs/>
        </w:rPr>
        <w:t xml:space="preserve">о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2"/>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E516EF">
        <w:rPr>
          <w:bCs/>
        </w:rPr>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947CFA">
        <w:rPr>
          <w:bCs/>
        </w:rPr>
        <w:t>.</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дней с даты</w:t>
      </w:r>
      <w:r w:rsidR="00A2642E" w:rsidRPr="00E516EF">
        <w:rPr>
          <w:bCs/>
        </w:rPr>
        <w:t xml:space="preserve"> принятия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lastRenderedPageBreak/>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516EF">
        <w:t xml:space="preserve"> </w:t>
      </w:r>
      <w:r w:rsidRPr="00E516EF">
        <w:rPr>
          <w:bCs/>
        </w:rPr>
        <w:t>стоимости выполнения Работ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r w:rsidRPr="00E516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r w:rsidRPr="00E516EF">
        <w:t xml:space="preserve">хищении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r w:rsidRPr="00E516EF">
        <w:t>арест</w:t>
      </w:r>
      <w:r w:rsidR="008C084D" w:rsidRPr="00E516EF">
        <w:t>е</w:t>
      </w:r>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947CFA">
        <w:t>Подрядчик</w:t>
      </w:r>
      <w:r w:rsidR="0083621D" w:rsidRPr="00E516EF">
        <w:t>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обязательств Сторон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w:t>
      </w:r>
      <w:r w:rsidRPr="00E516EF">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516EF">
        <w:rPr>
          <w:bCs/>
        </w:rPr>
        <w:t xml:space="preserve">и/или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E516EF">
        <w:rPr>
          <w:bCs/>
        </w:rPr>
        <w:t>, а также фактам нарушения Подрядчиком правил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В случае предъявления налоговыми органами претензий и требований к Заказчику, связанных с недобросовестностью </w:t>
      </w:r>
      <w:r w:rsidR="00947CFA">
        <w:rPr>
          <w:bCs/>
        </w:rPr>
        <w:t>Подрядчика,</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7F7650">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твердой и составляет</w:t>
      </w:r>
      <w:r w:rsidR="0053469C" w:rsidRPr="00E516EF">
        <w:rPr>
          <w:bCs/>
        </w:rPr>
        <w:t xml:space="preserve"> </w:t>
      </w:r>
      <w:r w:rsidRPr="00E516EF">
        <w:t>_______</w:t>
      </w:r>
      <w:r w:rsidRPr="00E516EF">
        <w:rPr>
          <w:bCs/>
        </w:rPr>
        <w:t xml:space="preserve"> (</w:t>
      </w:r>
      <w:r w:rsidRPr="00E516EF">
        <w:t>__________________</w:t>
      </w:r>
      <w:r w:rsidRPr="00E516EF">
        <w:rPr>
          <w:bCs/>
        </w:rPr>
        <w:t xml:space="preserve">) 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4"/>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lastRenderedPageBreak/>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E516EF">
        <w:rPr>
          <w:bCs/>
        </w:rPr>
        <w:t>Оплата по Договору осуществляется Заказчиком в следующем порядке:</w:t>
      </w:r>
      <w:bookmarkEnd w:id="15"/>
      <w:bookmarkEnd w:id="16"/>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7" w:name="_Ref361834178"/>
      <w:bookmarkStart w:id="18"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516EF">
        <w:t>.</w:t>
      </w:r>
    </w:p>
    <w:bookmarkEnd w:id="17"/>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средств с расчетного счета Заказчика.</w:t>
      </w:r>
      <w:bookmarkStart w:id="19"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20"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9"/>
      <w:bookmarkEnd w:id="20"/>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1" w:name="_Ref361834251"/>
      <w:bookmarkEnd w:id="18"/>
      <w:r w:rsidRPr="00E516EF">
        <w:rPr>
          <w:bCs/>
        </w:rPr>
        <w:t xml:space="preserve">Индексация Цены Договора не допускается. </w:t>
      </w:r>
    </w:p>
    <w:bookmarkEnd w:id="21"/>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2" w:name="_Ref361336865"/>
      <w:r w:rsidRPr="00E516EF">
        <w:rPr>
          <w:bCs/>
        </w:rPr>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2"/>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lastRenderedPageBreak/>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3"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с </w:t>
      </w:r>
      <w:r w:rsidR="00D202CF" w:rsidRPr="00E516EF">
        <w:rPr>
          <w:bCs/>
        </w:rPr>
        <w:t>даты</w:t>
      </w:r>
      <w:r w:rsidRPr="00E516EF">
        <w:rPr>
          <w:bCs/>
        </w:rPr>
        <w:t xml:space="preserve"> получения соответствующего письменного требования Заказчика.</w:t>
      </w:r>
      <w:r w:rsidR="00A60887" w:rsidRPr="00E516EF">
        <w:rPr>
          <w:bCs/>
        </w:rPr>
        <w:t xml:space="preserve"> </w:t>
      </w:r>
    </w:p>
    <w:bookmarkEnd w:id="23"/>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4"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4"/>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выполнения Работ (Приложение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0D4BBA">
        <w:t>.</w:t>
      </w:r>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0D4BBA">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требований </w:t>
      </w:r>
      <w:r w:rsidRPr="00E516EF">
        <w:rPr>
          <w:bCs/>
        </w:rPr>
        <w:t>пропускного и внутриобъек</w:t>
      </w:r>
      <w:r w:rsidR="003B74B1" w:rsidRPr="00E516EF">
        <w:rPr>
          <w:bCs/>
        </w:rPr>
        <w:t>то</w:t>
      </w:r>
      <w:r w:rsidR="00281A56" w:rsidRPr="00E516EF">
        <w:rPr>
          <w:bCs/>
        </w:rPr>
        <w:t>во</w:t>
      </w:r>
      <w:r w:rsidR="003B74B1" w:rsidRPr="00E516EF">
        <w:rPr>
          <w:bCs/>
        </w:rPr>
        <w:t>го</w:t>
      </w:r>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w:t>
      </w:r>
      <w:r w:rsidRPr="00E516EF">
        <w:rPr>
          <w:bCs/>
        </w:rPr>
        <w:lastRenderedPageBreak/>
        <w:t xml:space="preserve">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Основанием для 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дней с даты получения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504DDA" w:rsidRPr="00DA6DBE" w:rsidRDefault="00504DDA" w:rsidP="00504DDA">
      <w:pPr>
        <w:pStyle w:val="ae"/>
        <w:numPr>
          <w:ilvl w:val="1"/>
          <w:numId w:val="111"/>
        </w:numPr>
        <w:shd w:val="clear" w:color="auto" w:fill="FFFFFF"/>
        <w:tabs>
          <w:tab w:val="left" w:pos="1134"/>
        </w:tabs>
        <w:ind w:left="0" w:firstLine="709"/>
        <w:jc w:val="both"/>
        <w:rPr>
          <w:color w:val="000000"/>
        </w:rPr>
      </w:pPr>
      <w:r w:rsidRPr="00DA6DBE">
        <w:rPr>
          <w:bCs/>
        </w:rPr>
        <w:t xml:space="preserve">Удержание пени и штрафов, подлежащих уплате Подрядчиком, может быть произведено, по усмотрению Заказчика, путем вычета суммы пени (штрафа) подлежащей </w:t>
      </w:r>
      <w:r w:rsidRPr="00DA6DBE">
        <w:rPr>
          <w:bCs/>
        </w:rPr>
        <w:lastRenderedPageBreak/>
        <w:t>оплате из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r w:rsidR="004B090F" w:rsidRPr="00E516EF">
        <w:rPr>
          <w:bCs/>
          <w:sz w:val="24"/>
          <w:szCs w:val="24"/>
        </w:rPr>
        <w:t>с даты подписания</w:t>
      </w:r>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5"/>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Договора), поскольку </w:t>
      </w:r>
      <w:r w:rsidR="00A222BE" w:rsidRPr="00E516EF">
        <w:rPr>
          <w:bCs/>
        </w:rPr>
        <w:t>прекращение (</w:t>
      </w:r>
      <w:r w:rsidRPr="00E516EF">
        <w:rPr>
          <w:bCs/>
        </w:rPr>
        <w:t>расторжение</w:t>
      </w:r>
      <w:r w:rsidR="00A222BE" w:rsidRPr="00E516EF">
        <w:rPr>
          <w:bCs/>
        </w:rPr>
        <w:t>)</w:t>
      </w:r>
      <w:r w:rsidRPr="00E516EF">
        <w:rPr>
          <w:bCs/>
        </w:rPr>
        <w:t xml:space="preserve"> 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6"/>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7" w:name="OLE_LINK5"/>
      <w:bookmarkStart w:id="28"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7"/>
      <w:bookmarkEnd w:id="28"/>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в течение 10 (десяти) рабочих дней с даты получения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заново с даты приемки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lastRenderedPageBreak/>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E516E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9"/>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 xml:space="preserve">используются меры </w:t>
      </w:r>
      <w:r w:rsidRPr="00E516EF">
        <w:rPr>
          <w:bCs/>
        </w:rPr>
        <w:lastRenderedPageBreak/>
        <w:t>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за свои собственные;</w:t>
      </w:r>
      <w:bookmarkEnd w:id="30"/>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с даты получения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1"/>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или представителям, для оказания влияния на действия или решения 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lastRenderedPageBreak/>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9"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E516EF">
          <w:rPr>
            <w:bCs/>
          </w:rPr>
          <w:t>№ 18162/09</w:t>
        </w:r>
      </w:hyperlink>
      <w:r w:rsidR="003F7A52" w:rsidRPr="00E516EF">
        <w:rPr>
          <w:bCs/>
        </w:rPr>
        <w:t xml:space="preserve"> и от 25.05.2010 </w:t>
      </w:r>
      <w:hyperlink r:id="rId11"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t xml:space="preserve">соответствующие </w:t>
      </w:r>
      <w:hyperlink r:id="rId12" w:history="1">
        <w:r w:rsidRPr="00E516EF">
          <w:rPr>
            <w:bCs/>
          </w:rPr>
          <w:t>Критери</w:t>
        </w:r>
      </w:hyperlink>
      <w:r w:rsidRPr="00E516EF">
        <w:rPr>
          <w:bCs/>
        </w:rPr>
        <w:t xml:space="preserve">ям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не должна наступать ранее 10 (десяти) рабочих дней с даты получения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4"/>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5"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с даты получения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5"/>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6" w:name="_Ref361337992"/>
      <w:r w:rsidRPr="00E516EF">
        <w:rPr>
          <w:bCs/>
        </w:rPr>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6"/>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r w:rsidRPr="00E516EF">
        <w:rPr>
          <w:b/>
          <w:bCs/>
        </w:rPr>
        <w:t>Заверения</w:t>
      </w:r>
      <w:r w:rsidRPr="00E516EF">
        <w:rPr>
          <w:b/>
        </w:rPr>
        <w:t xml:space="preserve"> Сторон</w:t>
      </w:r>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lastRenderedPageBreak/>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основанной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lastRenderedPageBreak/>
        <w:t xml:space="preserve">В случае,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основанной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lastRenderedPageBreak/>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3E48DB">
        <w:t>ов).</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r w:rsidRPr="00E516EF">
        <w:t xml:space="preserve">последний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r w:rsidR="00C76893" w:rsidRPr="00E516EF">
        <w:t xml:space="preserve"> (-ов)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w:t>
      </w:r>
      <w:r w:rsidRPr="00E516EF">
        <w:rPr>
          <w:bCs/>
        </w:rPr>
        <w:lastRenderedPageBreak/>
        <w:t xml:space="preserve">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Условия настоящего раздела сохраняют свою силу в случае признания Договора незаключенным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и действует до</w:t>
      </w:r>
      <w:r w:rsidR="00841755" w:rsidRPr="00E516EF">
        <w:t xml:space="preserve"> (</w:t>
      </w:r>
      <w:r w:rsidR="00841755" w:rsidRPr="00E516EF">
        <w:rPr>
          <w:color w:val="00B0F0"/>
        </w:rPr>
        <w:t>дата</w:t>
      </w:r>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504DDA">
        <w:t>.</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7"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7"/>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8"/>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39"/>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r w:rsidR="00335659" w:rsidRPr="00E516EF">
        <w:rPr>
          <w:bCs/>
        </w:rPr>
        <w:t>,</w:t>
      </w:r>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E516EF">
        <w:lastRenderedPageBreak/>
        <w:t>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внутриобъектового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r w:rsidRPr="00E516EF">
              <w:rPr>
                <w:sz w:val="24"/>
                <w:szCs w:val="24"/>
              </w:rPr>
              <w:t>Кор. счет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lastRenderedPageBreak/>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банка, в котором</w:t>
            </w:r>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3"/>
          <w:footerReference w:type="default" r:id="rId14"/>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0D4BBA">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r w:rsidRPr="00E516EF">
        <w:rPr>
          <w:bCs/>
          <w:sz w:val="24"/>
          <w:szCs w:val="24"/>
        </w:rPr>
        <w:t>абот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r w:rsidRPr="00E516EF">
              <w:rPr>
                <w:b w:val="0"/>
                <w:bCs/>
              </w:rPr>
              <w:t>абот</w:t>
            </w:r>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r w:rsidRPr="00E516EF">
              <w:rPr>
                <w:sz w:val="22"/>
                <w:szCs w:val="22"/>
              </w:rPr>
              <w:t xml:space="preserve">____________________, именуемое далее «Подрядчик», в лице ________________, действующего на основании ______________, </w:t>
            </w:r>
          </w:p>
          <w:p w:rsidR="00EC3CCC" w:rsidRPr="00E516EF" w:rsidRDefault="00EC3CCC" w:rsidP="00EC3CCC">
            <w:pPr>
              <w:ind w:firstLine="0"/>
              <w:rPr>
                <w:sz w:val="22"/>
                <w:szCs w:val="22"/>
              </w:rPr>
            </w:pPr>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дряда №______ от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переданы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r w:rsidR="00620218" w:rsidRPr="00E516EF">
              <w:rPr>
                <w:sz w:val="22"/>
                <w:szCs w:val="22"/>
              </w:rPr>
              <w:t xml:space="preserve"> </w:t>
            </w:r>
            <w:r w:rsidRPr="00E516EF">
              <w:rPr>
                <w:bCs/>
                <w:sz w:val="22"/>
                <w:szCs w:val="22"/>
              </w:rPr>
              <w:t>: _____________________________</w:t>
            </w:r>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
          <w:p w:rsidR="00FE6868" w:rsidRPr="00E516EF" w:rsidRDefault="004429B3" w:rsidP="00A86D38">
            <w:pPr>
              <w:ind w:firstLine="0"/>
              <w:rPr>
                <w:sz w:val="22"/>
                <w:szCs w:val="22"/>
              </w:rPr>
            </w:pPr>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от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п/п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выдан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пропускного и внутриобъектового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внутриобъектового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94447A" w:rsidRDefault="0094447A" w:rsidP="00D469B5">
      <w:pPr>
        <w:spacing w:line="240" w:lineRule="auto"/>
        <w:ind w:firstLine="0"/>
        <w:jc w:val="left"/>
        <w:rPr>
          <w:sz w:val="24"/>
          <w:szCs w:val="24"/>
        </w:rPr>
      </w:pPr>
      <w:bookmarkStart w:id="40" w:name="RANGE!A1:AG42"/>
      <w:bookmarkStart w:id="41" w:name="RANGE!A1:AG40"/>
      <w:bookmarkEnd w:id="40"/>
      <w:bookmarkEnd w:id="41"/>
    </w:p>
    <w:sectPr w:rsidR="0094447A"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D93" w:rsidRDefault="00B60D93">
      <w:r>
        <w:separator/>
      </w:r>
    </w:p>
  </w:endnote>
  <w:endnote w:type="continuationSeparator" w:id="0">
    <w:p w:rsidR="00B60D93" w:rsidRDefault="00B60D93">
      <w:r>
        <w:continuationSeparator/>
      </w:r>
    </w:p>
  </w:endnote>
  <w:endnote w:type="continuationNotice" w:id="1">
    <w:p w:rsidR="00B60D93" w:rsidRDefault="00B60D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Pr="004D76E3" w:rsidRDefault="0091738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081586">
      <w:rPr>
        <w:noProof/>
        <w:sz w:val="20"/>
        <w:szCs w:val="20"/>
      </w:rPr>
      <w:t>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Pr="004D76E3" w:rsidRDefault="0091738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081586">
      <w:rPr>
        <w:noProof/>
        <w:sz w:val="20"/>
        <w:szCs w:val="20"/>
      </w:rPr>
      <w:t>25</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Default="0091738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81586">
      <w:rPr>
        <w:noProof/>
        <w:sz w:val="24"/>
        <w:szCs w:val="24"/>
      </w:rPr>
      <w:t>28</w:t>
    </w:r>
    <w:r w:rsidRPr="0043217C">
      <w:rPr>
        <w:sz w:val="24"/>
        <w:szCs w:val="24"/>
      </w:rPr>
      <w:fldChar w:fldCharType="end"/>
    </w:r>
  </w:p>
  <w:p w:rsidR="00917386" w:rsidRDefault="0091738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D93" w:rsidRDefault="00B60D93">
      <w:r>
        <w:separator/>
      </w:r>
    </w:p>
  </w:footnote>
  <w:footnote w:type="continuationSeparator" w:id="0">
    <w:p w:rsidR="00B60D93" w:rsidRDefault="00B60D93">
      <w:r>
        <w:continuationSeparator/>
      </w:r>
    </w:p>
  </w:footnote>
  <w:footnote w:type="continuationNotice" w:id="1">
    <w:p w:rsidR="00B60D93" w:rsidRDefault="00B60D93">
      <w:pPr>
        <w:spacing w:line="240" w:lineRule="auto"/>
      </w:pPr>
    </w:p>
  </w:footnote>
  <w:footnote w:id="2">
    <w:p w:rsidR="00917386" w:rsidRDefault="0091738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917386" w:rsidRDefault="0091738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917386" w:rsidRDefault="0091738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917386" w:rsidRDefault="0091738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917386" w:rsidRDefault="00917386"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917386" w:rsidRDefault="0091738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rsidR="00917386" w:rsidRDefault="00917386" w:rsidP="00C76893">
      <w:pPr>
        <w:pStyle w:val="a6"/>
        <w:jc w:val="both"/>
      </w:pPr>
      <w:r>
        <w:rPr>
          <w:rStyle w:val="a8"/>
        </w:rPr>
        <w:footnoteRef/>
      </w:r>
      <w:r>
        <w:t xml:space="preserve"> С учетом комментариев к пункту 2.3.9 Договора.</w:t>
      </w:r>
    </w:p>
  </w:footnote>
  <w:footnote w:id="7">
    <w:p w:rsidR="00917386" w:rsidRDefault="00917386">
      <w:pPr>
        <w:pStyle w:val="a6"/>
      </w:pPr>
    </w:p>
  </w:footnote>
  <w:footnote w:id="8">
    <w:p w:rsidR="00917386" w:rsidRDefault="00917386">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Pr="00C2118D" w:rsidRDefault="0091738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Pr="00DE762A" w:rsidRDefault="0091738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86" w:rsidRDefault="0091738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1586"/>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BBA"/>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37F"/>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A3B"/>
    <w:rsid w:val="00245F00"/>
    <w:rsid w:val="00246ABD"/>
    <w:rsid w:val="00246AE7"/>
    <w:rsid w:val="002473F5"/>
    <w:rsid w:val="002478C7"/>
    <w:rsid w:val="002506B4"/>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8DB"/>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DDA"/>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B75"/>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290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19FE"/>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16F"/>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2521"/>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3D6C"/>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65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386"/>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47CFA"/>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3D58"/>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067B"/>
    <w:rsid w:val="00B51B14"/>
    <w:rsid w:val="00B51DB9"/>
    <w:rsid w:val="00B51E9F"/>
    <w:rsid w:val="00B5290B"/>
    <w:rsid w:val="00B5318A"/>
    <w:rsid w:val="00B54968"/>
    <w:rsid w:val="00B55145"/>
    <w:rsid w:val="00B570EB"/>
    <w:rsid w:val="00B572E1"/>
    <w:rsid w:val="00B57660"/>
    <w:rsid w:val="00B578AE"/>
    <w:rsid w:val="00B60C5B"/>
    <w:rsid w:val="00B60D93"/>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E2"/>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6ED"/>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3DF"/>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6DF3"/>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34E9"/>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932C61-382D-41D2-8825-9D2DB756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4BD32-351D-414D-AE97-BA0225CC824F}">
  <ds:schemaRefs>
    <ds:schemaRef ds:uri="http://schemas.openxmlformats.org/officeDocument/2006/bibliography"/>
  </ds:schemaRefs>
</ds:datastoreItem>
</file>

<file path=customXml/itemProps2.xml><?xml version="1.0" encoding="utf-8"?>
<ds:datastoreItem xmlns:ds="http://schemas.openxmlformats.org/officeDocument/2006/customXml" ds:itemID="{49E42F21-DA0C-4EFB-B8E3-303DDBE9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12099</Words>
  <Characters>68969</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80907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24</cp:revision>
  <cp:lastPrinted>2018-02-21T05:16:00Z</cp:lastPrinted>
  <dcterms:created xsi:type="dcterms:W3CDTF">2018-01-14T23:10:00Z</dcterms:created>
  <dcterms:modified xsi:type="dcterms:W3CDTF">2018-05-11T05:06:00Z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